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autoSpaceDN/>
        <w:spacing w:before="39" w:after="0" w:line="240" w:lineRule="auto"/>
        <w:ind w:left="300" w:leftChars="0" w:right="140" w:hanging="300" w:hangingChars="83"/>
        <w:jc w:val="center"/>
        <w:rPr>
          <w:rFonts w:hint="eastAsia" w:ascii="楷体" w:hAnsi="楷体" w:eastAsia="楷体" w:cs="楷体"/>
          <w:b/>
          <w:bCs/>
          <w:kern w:val="0"/>
          <w:sz w:val="24"/>
          <w:szCs w:val="22"/>
          <w:lang w:val="en-US" w:eastAsia="zh-CN" w:bidi="en-US"/>
        </w:rPr>
      </w:pPr>
      <w:r>
        <w:rPr>
          <w:rFonts w:hint="eastAsia" w:ascii="Times New Roman" w:hAnsi="楷体" w:eastAsia="宋体" w:cs="楷体"/>
          <w:b/>
          <w:bCs/>
          <w:kern w:val="0"/>
          <w:sz w:val="36"/>
          <w:szCs w:val="22"/>
          <w:lang w:val="en-US" w:eastAsia="zh-CN" w:bidi="zh-CN"/>
        </w:rPr>
        <w:t>MSK 粘接密封胶 MR6237</w:t>
      </w:r>
    </w:p>
    <w:p>
      <w:pPr>
        <w:widowControl/>
        <w:autoSpaceDE/>
        <w:autoSpaceDN/>
        <w:spacing w:before="39" w:after="0" w:line="240" w:lineRule="auto"/>
        <w:ind w:left="200" w:leftChars="0" w:right="140" w:hanging="200" w:hangingChars="83"/>
        <w:jc w:val="left"/>
        <w:rPr>
          <w:rFonts w:hint="default"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产品描述:</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单组分室温硫化硅橡胶，黑/白膏状，湿气固化，固化后胶层为弹性体</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产品特点：</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·对各类材料粘接强度高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·对基材无腐蚀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·不起雾，低挥发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·工作问题-40℃～180℃，在此温度范围内可保持稳定性和柔 </w:t>
      </w:r>
      <w:bookmarkStart w:id="1" w:name="_GoBack"/>
      <w:bookmarkEnd w:id="1"/>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典型应用：</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·粘接固定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·灯具组件的导热粘接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·大功率发热元件与散热器导热粘接 </w:t>
      </w:r>
    </w:p>
    <w:p>
      <w:pPr>
        <w:pStyle w:val="4"/>
        <w:spacing w:before="43"/>
        <w:rPr>
          <w:rFonts w:hint="eastAsia" w:ascii="楷体" w:hAnsi="楷体" w:eastAsia="楷体" w:cs="楷体"/>
          <w:b/>
          <w:bCs/>
          <w:kern w:val="0"/>
          <w:sz w:val="24"/>
          <w:szCs w:val="22"/>
          <w:lang w:val="en-US" w:eastAsia="zh-CN" w:bidi="en-US"/>
        </w:rPr>
      </w:pPr>
      <w:r>
        <w:rPr>
          <w:w w:val="100"/>
        </w:rPr>
        <w:t xml:space="preserve"> </w:t>
      </w:r>
      <w:r>
        <w:rPr>
          <w:rFonts w:hint="eastAsia" w:ascii="楷体" w:hAnsi="楷体" w:eastAsia="楷体" w:cs="楷体"/>
          <w:b/>
          <w:bCs/>
          <w:kern w:val="0"/>
          <w:sz w:val="24"/>
          <w:szCs w:val="22"/>
          <w:lang w:val="en-US" w:eastAsia="zh-CN" w:bidi="en-US"/>
        </w:rPr>
        <w:t>应用说明：</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胶水在贮存过程中，会存在轻微的变黄，不影响产品性能。 </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技术参考：</w:t>
      </w:r>
    </w:p>
    <w:tbl>
      <w:tblPr>
        <w:tblStyle w:val="8"/>
        <w:tblW w:w="6275" w:type="dxa"/>
        <w:tblInd w:w="6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13"/>
        <w:gridCol w:w="1712"/>
        <w:gridCol w:w="1300"/>
        <w:gridCol w:w="17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vAlign w:val="center"/>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Times New Roman" w:hAnsi="Times New Roman" w:eastAsia="Times New Roman" w:cs="Times New Roman"/>
                <w:b/>
                <w:kern w:val="2"/>
                <w:sz w:val="21"/>
                <w:szCs w:val="24"/>
                <w:lang w:val="en-US" w:eastAsia="zh-CN" w:bidi="zh-CN"/>
              </w:rPr>
            </w:pPr>
            <w:r>
              <w:rPr>
                <w:rFonts w:hint="eastAsia" w:ascii="楷体" w:hAnsi="楷体" w:eastAsia="楷体" w:cs="楷体"/>
                <w:b/>
                <w:sz w:val="21"/>
              </w:rPr>
              <w:t>参考标准</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sz w:val="21"/>
                <w:lang w:val="en-US" w:eastAsia="zh-CN"/>
              </w:rPr>
            </w:pPr>
            <w:r>
              <w:rPr>
                <w:rFonts w:hint="eastAsia" w:ascii="楷体" w:hAnsi="楷体" w:eastAsia="楷体" w:cs="楷体"/>
                <w:b/>
                <w:sz w:val="21"/>
              </w:rPr>
              <w:t xml:space="preserve">项 目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sz w:val="21"/>
                <w:lang w:val="en-US" w:eastAsia="zh-CN"/>
              </w:rPr>
            </w:pPr>
            <w:r>
              <w:rPr>
                <w:rFonts w:hint="eastAsia" w:ascii="楷体" w:hAnsi="楷体" w:eastAsia="楷体" w:cs="楷体"/>
                <w:b/>
                <w:sz w:val="21"/>
              </w:rPr>
              <w:t xml:space="preserve">单 位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sz w:val="21"/>
                <w:lang w:val="en-US" w:eastAsia="zh-CN"/>
              </w:rPr>
            </w:pPr>
            <w:r>
              <w:rPr>
                <w:rFonts w:hint="eastAsia" w:ascii="楷体" w:hAnsi="楷体" w:eastAsia="楷体" w:cs="楷体"/>
                <w:b/>
                <w:sz w:val="21"/>
              </w:rPr>
              <w:t xml:space="preserve">范 围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75" w:type="dxa"/>
            <w:gridSpan w:val="4"/>
          </w:tcPr>
          <w:p>
            <w:pPr>
              <w:pStyle w:val="10"/>
              <w:keepNext w:val="0"/>
              <w:keepLines w:val="0"/>
              <w:pageBreakBefore w:val="0"/>
              <w:widowControl w:val="0"/>
              <w:kinsoku/>
              <w:wordWrap/>
              <w:overflowPunct/>
              <w:topLinePunct w:val="0"/>
              <w:autoSpaceDE/>
              <w:autoSpaceDN/>
              <w:bidi w:val="0"/>
              <w:adjustRightInd/>
              <w:snapToGrid/>
              <w:spacing w:before="0"/>
              <w:ind w:left="0" w:leftChars="0"/>
              <w:jc w:val="left"/>
              <w:textAlignment w:val="auto"/>
              <w:rPr>
                <w:rFonts w:hint="eastAsia" w:ascii="Times New Roman" w:hAnsi="Times New Roman" w:eastAsia="Times New Roman" w:cs="Times New Roman"/>
                <w:b/>
                <w:kern w:val="2"/>
                <w:sz w:val="21"/>
                <w:szCs w:val="24"/>
                <w:lang w:val="en-US" w:eastAsia="zh-CN" w:bidi="zh-CN"/>
              </w:rPr>
            </w:pPr>
            <w:r>
              <w:rPr>
                <w:rFonts w:hint="eastAsia" w:ascii="楷体" w:hAnsi="楷体" w:eastAsia="楷体" w:cs="楷体"/>
                <w:b/>
                <w:sz w:val="21"/>
              </w:rPr>
              <w:t xml:space="preserve">常规特性 (25±2℃，60±5%RH)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14074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外观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黑/白膏状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13354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密度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g/cm</w:t>
            </w:r>
            <w:r>
              <w:rPr>
                <w:rFonts w:hint="eastAsia" w:ascii="宋体" w:hAnsi="宋体" w:eastAsia="宋体" w:cs="宋体"/>
                <w:b w:val="0"/>
                <w:bCs/>
                <w:sz w:val="21"/>
              </w:rPr>
              <w:t>³</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1.40±0.1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13477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表干时间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min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13477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挤出速率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g/15s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40-60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5" w:type="dxa"/>
            <w:gridSpan w:val="4"/>
          </w:tcPr>
          <w:p>
            <w:pPr>
              <w:pStyle w:val="10"/>
              <w:keepNext w:val="0"/>
              <w:keepLines w:val="0"/>
              <w:pageBreakBefore w:val="0"/>
              <w:widowControl w:val="0"/>
              <w:kinsoku/>
              <w:wordWrap/>
              <w:overflowPunct/>
              <w:topLinePunct w:val="0"/>
              <w:autoSpaceDE/>
              <w:autoSpaceDN/>
              <w:bidi w:val="0"/>
              <w:adjustRightInd/>
              <w:snapToGrid/>
              <w:spacing w:before="0" w:line="20" w:lineRule="atLeast"/>
              <w:jc w:val="left"/>
              <w:textAlignment w:val="auto"/>
              <w:rPr>
                <w:rFonts w:hint="eastAsia" w:ascii="楷体" w:hAnsi="楷体" w:eastAsia="楷体" w:cs="楷体"/>
                <w:b w:val="0"/>
                <w:bCs/>
                <w:sz w:val="21"/>
                <w:lang w:val="en-US" w:eastAsia="zh-CN"/>
              </w:rPr>
            </w:pPr>
            <w:r>
              <w:rPr>
                <w:rFonts w:hint="eastAsia" w:ascii="楷体" w:hAnsi="楷体" w:eastAsia="楷体" w:cs="楷体"/>
                <w:b/>
                <w:bCs w:val="0"/>
                <w:sz w:val="21"/>
              </w:rPr>
              <w:t>固化后特性 （25±2℃，60±5%RH，固化</w:t>
            </w:r>
            <w:r>
              <w:rPr>
                <w:rFonts w:hint="eastAsia" w:ascii="楷体" w:hAnsi="楷体" w:eastAsia="楷体" w:cs="楷体"/>
                <w:b/>
                <w:bCs w:val="0"/>
                <w:sz w:val="21"/>
                <w:lang w:val="en-US" w:eastAsia="zh-CN"/>
              </w:rPr>
              <w:t>7</w:t>
            </w:r>
            <w:r>
              <w:rPr>
                <w:rFonts w:hint="eastAsia" w:ascii="楷体" w:hAnsi="楷体" w:eastAsia="楷体" w:cs="楷体"/>
                <w:b/>
                <w:bCs w:val="0"/>
                <w:sz w:val="21"/>
              </w:rPr>
              <w:t xml:space="preserve">天）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531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硬度,邵A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40±5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ASTM D5470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导热系数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W/m.k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0.6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528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拉伸强度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MPa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≥1.5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528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断裂伸长率</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≥300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529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撕裂强度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KN/m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≥10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1695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介电强度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kV/mm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≥20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1693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介电常数 </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≥2.8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13"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GB/T 1692 </w:t>
            </w:r>
          </w:p>
        </w:tc>
        <w:tc>
          <w:tcPr>
            <w:tcW w:w="1712"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体积电阻率</w:t>
            </w:r>
          </w:p>
        </w:tc>
        <w:tc>
          <w:tcPr>
            <w:tcW w:w="130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 xml:space="preserve">Ω·cm </w:t>
            </w:r>
          </w:p>
        </w:tc>
        <w:tc>
          <w:tcPr>
            <w:tcW w:w="1750" w:type="dxa"/>
          </w:tcPr>
          <w:p>
            <w:pPr>
              <w:pStyle w:val="10"/>
              <w:keepNext w:val="0"/>
              <w:keepLines w:val="0"/>
              <w:pageBreakBefore w:val="0"/>
              <w:widowControl w:val="0"/>
              <w:kinsoku/>
              <w:wordWrap/>
              <w:overflowPunct/>
              <w:topLinePunct w:val="0"/>
              <w:autoSpaceDE/>
              <w:autoSpaceDN/>
              <w:bidi w:val="0"/>
              <w:adjustRightInd/>
              <w:snapToGrid/>
              <w:spacing w:before="0" w:line="20" w:lineRule="atLeast"/>
              <w:jc w:val="center"/>
              <w:textAlignment w:val="auto"/>
              <w:rPr>
                <w:rFonts w:hint="eastAsia" w:ascii="楷体" w:hAnsi="楷体" w:eastAsia="楷体" w:cs="楷体"/>
                <w:b w:val="0"/>
                <w:bCs/>
                <w:sz w:val="21"/>
                <w:lang w:val="en-US" w:eastAsia="zh-CN"/>
              </w:rPr>
            </w:pPr>
            <w:r>
              <w:rPr>
                <w:rFonts w:hint="eastAsia" w:ascii="楷体" w:hAnsi="楷体" w:eastAsia="楷体" w:cs="楷体"/>
                <w:b w:val="0"/>
                <w:bCs/>
                <w:sz w:val="21"/>
              </w:rPr>
              <w:t>≥1×10</w:t>
            </w:r>
            <w:r>
              <w:rPr>
                <w:position w:val="11"/>
                <w:sz w:val="11"/>
              </w:rPr>
              <w:t>14</w:t>
            </w:r>
            <w:r>
              <w:rPr>
                <w:w w:val="100"/>
                <w:sz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275" w:type="dxa"/>
            <w:gridSpan w:val="4"/>
          </w:tcPr>
          <w:p>
            <w:pPr>
              <w:pStyle w:val="10"/>
              <w:keepNext w:val="0"/>
              <w:keepLines w:val="0"/>
              <w:pageBreakBefore w:val="0"/>
              <w:widowControl w:val="0"/>
              <w:kinsoku/>
              <w:wordWrap/>
              <w:overflowPunct/>
              <w:topLinePunct w:val="0"/>
              <w:autoSpaceDE/>
              <w:autoSpaceDN/>
              <w:bidi w:val="0"/>
              <w:adjustRightInd/>
              <w:snapToGrid/>
              <w:spacing w:before="0" w:line="20" w:lineRule="atLeast"/>
              <w:jc w:val="left"/>
              <w:textAlignment w:val="auto"/>
              <w:rPr>
                <w:rFonts w:hint="eastAsia" w:ascii="楷体" w:hAnsi="楷体" w:eastAsia="楷体" w:cs="楷体"/>
                <w:b w:val="0"/>
                <w:bCs/>
                <w:sz w:val="21"/>
              </w:rPr>
            </w:pPr>
            <w:r>
              <w:rPr>
                <w:rFonts w:hint="eastAsia" w:ascii="楷体" w:hAnsi="楷体" w:eastAsia="楷体" w:cs="楷体"/>
                <w:b w:val="0"/>
                <w:bCs/>
                <w:sz w:val="21"/>
              </w:rPr>
              <w:t>注: 1</w:t>
            </w:r>
            <w:r>
              <w:rPr>
                <w:rFonts w:hint="eastAsia" w:ascii="楷体" w:hAnsi="楷体" w:eastAsia="楷体" w:cs="楷体"/>
                <w:b w:val="0"/>
                <w:bCs/>
                <w:sz w:val="21"/>
                <w:lang w:eastAsia="zh-CN"/>
              </w:rPr>
              <w:t>、</w:t>
            </w:r>
            <w:r>
              <w:rPr>
                <w:rFonts w:hint="eastAsia" w:ascii="楷体" w:hAnsi="楷体" w:eastAsia="楷体" w:cs="楷体"/>
                <w:b w:val="0"/>
                <w:bCs/>
                <w:sz w:val="21"/>
              </w:rPr>
              <w:t xml:space="preserve">最新版本适用于本文件。 </w:t>
            </w:r>
          </w:p>
          <w:p>
            <w:pPr>
              <w:pStyle w:val="10"/>
              <w:keepNext w:val="0"/>
              <w:keepLines w:val="0"/>
              <w:pageBreakBefore w:val="0"/>
              <w:widowControl w:val="0"/>
              <w:kinsoku/>
              <w:wordWrap/>
              <w:overflowPunct/>
              <w:topLinePunct w:val="0"/>
              <w:autoSpaceDE/>
              <w:autoSpaceDN/>
              <w:bidi w:val="0"/>
              <w:adjustRightInd/>
              <w:snapToGrid/>
              <w:spacing w:before="0" w:line="20" w:lineRule="atLeast"/>
              <w:ind w:firstLine="420" w:firstLineChars="200"/>
              <w:jc w:val="left"/>
              <w:textAlignment w:val="auto"/>
              <w:rPr>
                <w:rFonts w:hint="eastAsia" w:ascii="新宋体" w:hAnsi="Times New Roman" w:eastAsia="新宋体" w:cs="Times New Roman"/>
                <w:kern w:val="2"/>
                <w:sz w:val="21"/>
                <w:szCs w:val="24"/>
                <w:lang w:val="en-US" w:eastAsia="zh-CN" w:bidi="zh-CN"/>
              </w:rPr>
            </w:pPr>
            <w:r>
              <w:rPr>
                <w:rFonts w:hint="eastAsia" w:ascii="楷体" w:hAnsi="楷体" w:eastAsia="楷体" w:cs="楷体"/>
                <w:b w:val="0"/>
                <w:bCs/>
                <w:sz w:val="21"/>
                <w:lang w:val="en-US" w:eastAsia="zh-CN"/>
              </w:rPr>
              <w:t>2、</w:t>
            </w:r>
            <w:r>
              <w:rPr>
                <w:rFonts w:hint="eastAsia" w:ascii="楷体" w:hAnsi="楷体" w:eastAsia="楷体" w:cs="楷体"/>
                <w:b w:val="0"/>
                <w:bCs/>
                <w:sz w:val="21"/>
              </w:rPr>
              <w:t xml:space="preserve">用3mm 直径的喷嘴在 0.4MPa气压下测定挤出速率。 </w:t>
            </w:r>
          </w:p>
        </w:tc>
      </w:tr>
    </w:tbl>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使用说明：</w:t>
      </w:r>
    </w:p>
    <w:p>
      <w:pPr>
        <w:pStyle w:val="4"/>
        <w:spacing w:before="57" w:line="280" w:lineRule="auto"/>
        <w:ind w:left="1170" w:right="98" w:rightChars="0" w:hanging="1052"/>
      </w:pPr>
      <w:r>
        <w:rPr>
          <w:rFonts w:hint="eastAsia" w:ascii="楷体" w:hAnsi="楷体" w:eastAsia="楷体" w:cs="楷体"/>
          <w:b/>
        </w:rPr>
        <w:t>清洁表面：</w:t>
      </w:r>
      <w:r>
        <w:rPr>
          <w:rFonts w:hint="eastAsia" w:ascii="楷体" w:hAnsi="楷体" w:eastAsia="楷体" w:cs="楷体"/>
          <w:kern w:val="0"/>
          <w:sz w:val="21"/>
          <w:szCs w:val="21"/>
          <w:lang w:val="en-US" w:eastAsia="zh-CN" w:bidi="ar-SA"/>
        </w:rPr>
        <w:t xml:space="preserve">将被施胶物体的表面清理干净,除去锈迹、灰尘和油污等。 </w:t>
      </w:r>
    </w:p>
    <w:p>
      <w:pPr>
        <w:widowControl/>
        <w:autoSpaceDE/>
        <w:autoSpaceDN/>
        <w:spacing w:before="39" w:after="0" w:line="240" w:lineRule="auto"/>
        <w:ind w:left="1266" w:leftChars="104" w:right="-122" w:rightChars="0" w:hanging="1048" w:hangingChars="497"/>
        <w:jc w:val="left"/>
        <w:rPr>
          <w:rFonts w:hint="eastAsia" w:ascii="楷体" w:hAnsi="楷体" w:eastAsia="楷体" w:cs="楷体"/>
          <w:kern w:val="0"/>
          <w:sz w:val="21"/>
          <w:szCs w:val="21"/>
          <w:lang w:val="en-US" w:eastAsia="zh-CN" w:bidi="ar-SA"/>
        </w:rPr>
      </w:pPr>
      <w:r>
        <w:rPr>
          <w:rFonts w:hint="eastAsia" w:ascii="楷体" w:hAnsi="楷体" w:eastAsia="楷体" w:cs="楷体"/>
          <w:b/>
          <w:kern w:val="2"/>
          <w:sz w:val="21"/>
          <w:szCs w:val="21"/>
          <w:lang w:val="zh-CN" w:eastAsia="zh-CN" w:bidi="zh-CN"/>
        </w:rPr>
        <w:t xml:space="preserve">施 </w:t>
      </w:r>
      <w:r>
        <w:rPr>
          <w:rFonts w:hint="eastAsia" w:ascii="楷体" w:hAnsi="楷体" w:eastAsia="楷体" w:cs="楷体"/>
          <w:b/>
          <w:kern w:val="2"/>
          <w:sz w:val="21"/>
          <w:szCs w:val="21"/>
          <w:lang w:val="en-US" w:eastAsia="zh-CN" w:bidi="zh-CN"/>
        </w:rPr>
        <w:t xml:space="preserve">  </w:t>
      </w:r>
      <w:r>
        <w:rPr>
          <w:rFonts w:hint="eastAsia" w:ascii="楷体" w:hAnsi="楷体" w:eastAsia="楷体" w:cs="楷体"/>
          <w:b/>
          <w:kern w:val="2"/>
          <w:sz w:val="21"/>
          <w:szCs w:val="21"/>
          <w:lang w:val="zh-CN" w:eastAsia="zh-CN" w:bidi="zh-CN"/>
        </w:rPr>
        <w:t>胶：</w:t>
      </w:r>
      <w:r>
        <w:rPr>
          <w:rFonts w:hint="eastAsia" w:ascii="楷体" w:hAnsi="楷体" w:eastAsia="楷体" w:cs="楷体"/>
          <w:b/>
          <w:kern w:val="2"/>
          <w:sz w:val="21"/>
          <w:szCs w:val="21"/>
          <w:lang w:val="en-US" w:eastAsia="zh-CN" w:bidi="zh-CN"/>
        </w:rPr>
        <w:t xml:space="preserve"> </w:t>
      </w:r>
      <w:r>
        <w:rPr>
          <w:rFonts w:hint="eastAsia" w:ascii="楷体" w:hAnsi="楷体" w:eastAsia="楷体" w:cs="楷体"/>
          <w:kern w:val="0"/>
          <w:sz w:val="21"/>
          <w:szCs w:val="21"/>
          <w:lang w:val="en-US" w:eastAsia="zh-CN" w:bidi="ar-SA"/>
        </w:rPr>
        <w:t xml:space="preserve">将胶液挤到已清理干净的表面将施胶的部件置于空气中，当表皮形成后，紧接着就是从表面向内部的固化过程在 25℃及 55%相对湿度条件下固化 24 小时，胶水的固化深度为2～4mm，随时间延长，固化深度逐渐增加。 </w:t>
      </w:r>
    </w:p>
    <w:p>
      <w:pPr>
        <w:pStyle w:val="4"/>
        <w:spacing w:before="2" w:line="280" w:lineRule="auto"/>
        <w:ind w:left="1170" w:right="-122" w:rightChars="0" w:hanging="1052"/>
        <w:jc w:val="both"/>
        <w:rPr>
          <w:rFonts w:hint="eastAsia" w:ascii="楷体" w:hAnsi="楷体" w:eastAsia="楷体" w:cs="楷体"/>
          <w:kern w:val="0"/>
          <w:sz w:val="21"/>
          <w:szCs w:val="21"/>
          <w:lang w:val="en-US" w:eastAsia="zh-CN" w:bidi="ar-SA"/>
        </w:rPr>
      </w:pPr>
      <w:r>
        <w:rPr>
          <w:rFonts w:hint="eastAsia" w:ascii="楷体" w:hAnsi="楷体" w:eastAsia="楷体" w:cs="楷体"/>
          <w:b/>
        </w:rPr>
        <w:t>存    放：</w:t>
      </w:r>
      <w:r>
        <w:rPr>
          <w:rFonts w:hint="eastAsia" w:ascii="楷体" w:hAnsi="楷体" w:eastAsia="楷体" w:cs="楷体"/>
          <w:b w:val="0"/>
          <w:bCs/>
          <w:kern w:val="2"/>
          <w:sz w:val="21"/>
          <w:szCs w:val="21"/>
          <w:lang w:val="en-US" w:eastAsia="zh-CN" w:bidi="zh-CN"/>
        </w:rPr>
        <w:t>未用完的胶应立即拧紧盖帽，密封保存。再次使用时，若封口处有少许结皮，将其去除即可，不影响正常使用。胶在贮存过程中，管口部也有可能出现少量的固化现象，将之清除后可正常使用，</w:t>
      </w:r>
      <w:r>
        <w:rPr>
          <w:rFonts w:hint="eastAsia" w:ascii="楷体" w:hAnsi="楷体" w:eastAsia="楷体" w:cs="楷体"/>
          <w:kern w:val="0"/>
          <w:sz w:val="21"/>
          <w:szCs w:val="21"/>
          <w:lang w:val="en-US" w:eastAsia="zh-CN" w:bidi="ar-SA"/>
        </w:rPr>
        <w:t>不影响产品性能。</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贮存条件：</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在≤35℃阴凉干燥处贮存贮存期： 6 个月 </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注意事项：</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1、远离儿童。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2、建议在通风良好处使用降低气味。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3、若不慎接触皮肤；若不慎接触眼睛，立即擦拭干净，然后用清水冲洗并到医院就医。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4、安全性资料请参阅产品的MSDS。 </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包装规格：</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100ml/支 100支/箱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300ml/支 24支/箱 </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 xml:space="preserve">2600ml/支 4支/箱 </w:t>
      </w:r>
    </w:p>
    <w:p>
      <w:pPr>
        <w:widowControl/>
        <w:autoSpaceDE/>
        <w:autoSpaceDN/>
        <w:spacing w:before="39" w:after="0" w:line="240" w:lineRule="auto"/>
        <w:ind w:left="200" w:leftChars="0" w:right="140" w:hanging="200" w:hangingChars="83"/>
        <w:jc w:val="left"/>
        <w:rPr>
          <w:rFonts w:hint="eastAsia" w:ascii="楷体" w:hAnsi="楷体" w:eastAsia="楷体" w:cs="楷体"/>
          <w:b/>
          <w:bCs/>
          <w:kern w:val="0"/>
          <w:sz w:val="24"/>
          <w:szCs w:val="22"/>
          <w:lang w:val="en-US" w:eastAsia="zh-CN" w:bidi="en-US"/>
        </w:rPr>
      </w:pPr>
      <w:r>
        <w:rPr>
          <w:rFonts w:hint="eastAsia" w:ascii="楷体" w:hAnsi="楷体" w:eastAsia="楷体" w:cs="楷体"/>
          <w:b/>
          <w:bCs/>
          <w:kern w:val="0"/>
          <w:sz w:val="24"/>
          <w:szCs w:val="22"/>
          <w:lang w:val="en-US" w:eastAsia="zh-CN" w:bidi="en-US"/>
        </w:rPr>
        <w:t>特别说明：</w:t>
      </w:r>
    </w:p>
    <w:p>
      <w:pPr>
        <w:keepNext w:val="0"/>
        <w:keepLines w:val="0"/>
        <w:pageBreakBefore w:val="0"/>
        <w:widowControl w:val="0"/>
        <w:kinsoku/>
        <w:wordWrap/>
        <w:overflowPunct/>
        <w:topLinePunct w:val="0"/>
        <w:autoSpaceDE/>
        <w:autoSpaceDN/>
        <w:bidi w:val="0"/>
        <w:adjustRightInd/>
        <w:snapToGrid/>
        <w:spacing w:line="20" w:lineRule="atLeast"/>
        <w:ind w:left="0" w:leftChars="0" w:firstLine="420" w:firstLineChars="200"/>
        <w:textAlignment w:val="auto"/>
        <w:rPr>
          <w:rFonts w:hint="eastAsia" w:ascii="楷体" w:hAnsi="楷体" w:eastAsia="楷体" w:cs="楷体"/>
          <w:kern w:val="0"/>
          <w:sz w:val="21"/>
          <w:szCs w:val="21"/>
          <w:lang w:val="en-US" w:eastAsia="zh-CN"/>
        </w:rPr>
      </w:pPr>
      <w:r>
        <w:rPr>
          <w:rFonts w:hint="eastAsia" w:ascii="楷体" w:hAnsi="楷体" w:eastAsia="楷体" w:cs="楷体"/>
          <w:kern w:val="0"/>
          <w:sz w:val="21"/>
          <w:szCs w:val="21"/>
          <w:lang w:val="en-US" w:eastAsia="zh-CN"/>
        </w:rPr>
        <w:t>本说明书的数据是实验室条件下获得，由于使用环境的差异，使用者要参照这些数据和使用条件进行分析和试验。力达创新不担保销售产品和特定工况下使用力达创新产品出现的问题，不承担任何直接，间接或意外损失责任。用户在使用过程遇到什么问题，可以和力达创新技术服务部门联系，我们将为您提供一切帮助。</w:t>
      </w:r>
    </w:p>
    <w:sectPr>
      <w:headerReference r:id="rId3" w:type="default"/>
      <w:footerReference r:id="rId4" w:type="default"/>
      <w:pgSz w:w="11906" w:h="16838"/>
      <w:pgMar w:top="737" w:right="964" w:bottom="141" w:left="764" w:header="231" w:footer="15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decorative"/>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decorative"/>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40" w:lineRule="atLeast"/>
      <w:rPr>
        <w:rFonts w:hint="eastAsia" w:ascii="宋体" w:hAnsi="宋体" w:eastAsia="宋体"/>
        <w:szCs w:val="21"/>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tabs>
        <w:tab w:val="left" w:pos="2220"/>
      </w:tabs>
      <w:spacing w:line="240" w:lineRule="atLeast"/>
      <w:ind w:left="-199" w:leftChars="-95" w:firstLine="0" w:firstLineChars="0"/>
      <w:jc w:val="left"/>
      <w:rPr>
        <w:b/>
        <w:sz w:val="28"/>
        <w:szCs w:val="28"/>
      </w:rPr>
    </w:pPr>
    <w:bookmarkStart w:id="0" w:name="page1"/>
    <w:bookmarkEnd w:id="0"/>
    <w:r>
      <w:rPr>
        <w:rFonts w:hint="eastAsia" w:ascii="微软雅黑" w:hAnsi="微软雅黑" w:eastAsia="微软雅黑" w:cs="微软雅黑"/>
        <w:sz w:val="24"/>
        <w:lang w:eastAsia="zh-CN"/>
      </w:rPr>
      <w:drawing>
        <wp:inline distT="0" distB="0" distL="114300" distR="114300">
          <wp:extent cx="6610350" cy="1475740"/>
          <wp:effectExtent l="0" t="0" r="0" b="10160"/>
          <wp:docPr id="4" name="图片 2" descr="微信图片_20180305090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微信图片_20180305090440"/>
                  <pic:cNvPicPr>
                    <a:picLocks noChangeAspect="1"/>
                  </pic:cNvPicPr>
                </pic:nvPicPr>
                <pic:blipFill>
                  <a:blip r:embed="rId1"/>
                  <a:stretch>
                    <a:fillRect/>
                  </a:stretch>
                </pic:blipFill>
                <pic:spPr>
                  <a:xfrm>
                    <a:off x="0" y="0"/>
                    <a:ext cx="6610350" cy="1475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C2B"/>
    <w:rsid w:val="00004D1A"/>
    <w:rsid w:val="00005739"/>
    <w:rsid w:val="00007C53"/>
    <w:rsid w:val="00012A5D"/>
    <w:rsid w:val="00017763"/>
    <w:rsid w:val="00020628"/>
    <w:rsid w:val="00021630"/>
    <w:rsid w:val="00022585"/>
    <w:rsid w:val="00022B6A"/>
    <w:rsid w:val="0004179F"/>
    <w:rsid w:val="00052226"/>
    <w:rsid w:val="00062F2F"/>
    <w:rsid w:val="00065B9F"/>
    <w:rsid w:val="00072862"/>
    <w:rsid w:val="00076882"/>
    <w:rsid w:val="00082B0B"/>
    <w:rsid w:val="00090797"/>
    <w:rsid w:val="000970A7"/>
    <w:rsid w:val="000A46DE"/>
    <w:rsid w:val="000B0E83"/>
    <w:rsid w:val="000D4708"/>
    <w:rsid w:val="000D5DF0"/>
    <w:rsid w:val="000E2B26"/>
    <w:rsid w:val="000E3B94"/>
    <w:rsid w:val="000F0549"/>
    <w:rsid w:val="000F21D4"/>
    <w:rsid w:val="000F675B"/>
    <w:rsid w:val="001059A0"/>
    <w:rsid w:val="00131C68"/>
    <w:rsid w:val="001326E0"/>
    <w:rsid w:val="00141515"/>
    <w:rsid w:val="0015664F"/>
    <w:rsid w:val="001576AB"/>
    <w:rsid w:val="001616B0"/>
    <w:rsid w:val="0017512C"/>
    <w:rsid w:val="0017599D"/>
    <w:rsid w:val="00183304"/>
    <w:rsid w:val="0018390D"/>
    <w:rsid w:val="001A5058"/>
    <w:rsid w:val="001B6112"/>
    <w:rsid w:val="001C18A0"/>
    <w:rsid w:val="001C1A9F"/>
    <w:rsid w:val="001E282C"/>
    <w:rsid w:val="001E7C37"/>
    <w:rsid w:val="001F5718"/>
    <w:rsid w:val="00212E9B"/>
    <w:rsid w:val="0022010D"/>
    <w:rsid w:val="00235703"/>
    <w:rsid w:val="00237116"/>
    <w:rsid w:val="00241BFA"/>
    <w:rsid w:val="00243850"/>
    <w:rsid w:val="00250662"/>
    <w:rsid w:val="0025093A"/>
    <w:rsid w:val="002549CF"/>
    <w:rsid w:val="00255ECD"/>
    <w:rsid w:val="002652A9"/>
    <w:rsid w:val="0026578B"/>
    <w:rsid w:val="00267BC7"/>
    <w:rsid w:val="002751B6"/>
    <w:rsid w:val="00280EE3"/>
    <w:rsid w:val="00284DD1"/>
    <w:rsid w:val="00287AA5"/>
    <w:rsid w:val="002A288E"/>
    <w:rsid w:val="002B0E07"/>
    <w:rsid w:val="002C1586"/>
    <w:rsid w:val="002C16B0"/>
    <w:rsid w:val="002C2A87"/>
    <w:rsid w:val="002C7603"/>
    <w:rsid w:val="002F5329"/>
    <w:rsid w:val="00302216"/>
    <w:rsid w:val="00325096"/>
    <w:rsid w:val="00325999"/>
    <w:rsid w:val="00347A41"/>
    <w:rsid w:val="003505BB"/>
    <w:rsid w:val="00357F4D"/>
    <w:rsid w:val="003721EC"/>
    <w:rsid w:val="003730B7"/>
    <w:rsid w:val="0037542E"/>
    <w:rsid w:val="0037669C"/>
    <w:rsid w:val="003857B0"/>
    <w:rsid w:val="003974C1"/>
    <w:rsid w:val="003A14CB"/>
    <w:rsid w:val="003A7D0C"/>
    <w:rsid w:val="003C1B06"/>
    <w:rsid w:val="003C35F3"/>
    <w:rsid w:val="003E0BB0"/>
    <w:rsid w:val="003F14A6"/>
    <w:rsid w:val="00407FE7"/>
    <w:rsid w:val="00420B3E"/>
    <w:rsid w:val="0046188A"/>
    <w:rsid w:val="004644F3"/>
    <w:rsid w:val="0047440E"/>
    <w:rsid w:val="00480582"/>
    <w:rsid w:val="0048063B"/>
    <w:rsid w:val="00483834"/>
    <w:rsid w:val="00492E5A"/>
    <w:rsid w:val="00493DFA"/>
    <w:rsid w:val="00494EFD"/>
    <w:rsid w:val="004972DC"/>
    <w:rsid w:val="004B0264"/>
    <w:rsid w:val="004B45BF"/>
    <w:rsid w:val="004B49D9"/>
    <w:rsid w:val="004B573F"/>
    <w:rsid w:val="004B6741"/>
    <w:rsid w:val="004D0C07"/>
    <w:rsid w:val="004F5504"/>
    <w:rsid w:val="00502E6B"/>
    <w:rsid w:val="00507907"/>
    <w:rsid w:val="00520599"/>
    <w:rsid w:val="0052554E"/>
    <w:rsid w:val="00534791"/>
    <w:rsid w:val="00536025"/>
    <w:rsid w:val="005413AF"/>
    <w:rsid w:val="00542F44"/>
    <w:rsid w:val="005442A3"/>
    <w:rsid w:val="00567684"/>
    <w:rsid w:val="0057226D"/>
    <w:rsid w:val="0057760D"/>
    <w:rsid w:val="00577B36"/>
    <w:rsid w:val="00583F00"/>
    <w:rsid w:val="00584C2B"/>
    <w:rsid w:val="00590EEB"/>
    <w:rsid w:val="00591450"/>
    <w:rsid w:val="0059146E"/>
    <w:rsid w:val="005A087E"/>
    <w:rsid w:val="005A4341"/>
    <w:rsid w:val="005D065C"/>
    <w:rsid w:val="005D50F8"/>
    <w:rsid w:val="005E096B"/>
    <w:rsid w:val="005F14DD"/>
    <w:rsid w:val="005F402D"/>
    <w:rsid w:val="005F720E"/>
    <w:rsid w:val="00602202"/>
    <w:rsid w:val="00604C87"/>
    <w:rsid w:val="00604F73"/>
    <w:rsid w:val="00623EB9"/>
    <w:rsid w:val="006241BF"/>
    <w:rsid w:val="00647540"/>
    <w:rsid w:val="00655740"/>
    <w:rsid w:val="0065630C"/>
    <w:rsid w:val="006565FA"/>
    <w:rsid w:val="00662BC1"/>
    <w:rsid w:val="00664D8D"/>
    <w:rsid w:val="00666324"/>
    <w:rsid w:val="006807F6"/>
    <w:rsid w:val="006A1A72"/>
    <w:rsid w:val="006B19F7"/>
    <w:rsid w:val="006B34FF"/>
    <w:rsid w:val="006B57DC"/>
    <w:rsid w:val="006D718B"/>
    <w:rsid w:val="006E0053"/>
    <w:rsid w:val="006E0212"/>
    <w:rsid w:val="006F0962"/>
    <w:rsid w:val="00702A47"/>
    <w:rsid w:val="007129AD"/>
    <w:rsid w:val="00717B48"/>
    <w:rsid w:val="00720FD0"/>
    <w:rsid w:val="007401B7"/>
    <w:rsid w:val="007459C7"/>
    <w:rsid w:val="00746A4F"/>
    <w:rsid w:val="00747DA4"/>
    <w:rsid w:val="00755A16"/>
    <w:rsid w:val="00761E70"/>
    <w:rsid w:val="007646AC"/>
    <w:rsid w:val="00774E75"/>
    <w:rsid w:val="0077546F"/>
    <w:rsid w:val="00776E17"/>
    <w:rsid w:val="00782F06"/>
    <w:rsid w:val="0078498A"/>
    <w:rsid w:val="00785ED5"/>
    <w:rsid w:val="00790CC6"/>
    <w:rsid w:val="00793505"/>
    <w:rsid w:val="00796BD9"/>
    <w:rsid w:val="007A1BD6"/>
    <w:rsid w:val="007A7B0A"/>
    <w:rsid w:val="007D7604"/>
    <w:rsid w:val="007E0642"/>
    <w:rsid w:val="007E324E"/>
    <w:rsid w:val="00801006"/>
    <w:rsid w:val="00801E77"/>
    <w:rsid w:val="00811BCC"/>
    <w:rsid w:val="008125EB"/>
    <w:rsid w:val="0081681A"/>
    <w:rsid w:val="008236A9"/>
    <w:rsid w:val="00824621"/>
    <w:rsid w:val="0082688E"/>
    <w:rsid w:val="00833C02"/>
    <w:rsid w:val="008368D1"/>
    <w:rsid w:val="00846FC5"/>
    <w:rsid w:val="00847675"/>
    <w:rsid w:val="008500A0"/>
    <w:rsid w:val="008517A2"/>
    <w:rsid w:val="00865272"/>
    <w:rsid w:val="0087257A"/>
    <w:rsid w:val="00877D69"/>
    <w:rsid w:val="0088298C"/>
    <w:rsid w:val="008A2595"/>
    <w:rsid w:val="008E7837"/>
    <w:rsid w:val="008F3DC6"/>
    <w:rsid w:val="008F6259"/>
    <w:rsid w:val="008F7BE0"/>
    <w:rsid w:val="00902D15"/>
    <w:rsid w:val="00903E5C"/>
    <w:rsid w:val="00914927"/>
    <w:rsid w:val="00916AB1"/>
    <w:rsid w:val="009270AE"/>
    <w:rsid w:val="00940509"/>
    <w:rsid w:val="009423D1"/>
    <w:rsid w:val="0094666C"/>
    <w:rsid w:val="00946E25"/>
    <w:rsid w:val="0094714E"/>
    <w:rsid w:val="00947A69"/>
    <w:rsid w:val="00947B46"/>
    <w:rsid w:val="00962660"/>
    <w:rsid w:val="00971CE2"/>
    <w:rsid w:val="009854E7"/>
    <w:rsid w:val="00992189"/>
    <w:rsid w:val="009960D8"/>
    <w:rsid w:val="009A04AE"/>
    <w:rsid w:val="009A46FA"/>
    <w:rsid w:val="009A4AC8"/>
    <w:rsid w:val="009C112B"/>
    <w:rsid w:val="009D7F36"/>
    <w:rsid w:val="009E4547"/>
    <w:rsid w:val="009E59BF"/>
    <w:rsid w:val="009F26F4"/>
    <w:rsid w:val="00A06656"/>
    <w:rsid w:val="00A2533B"/>
    <w:rsid w:val="00A42FF7"/>
    <w:rsid w:val="00A460F4"/>
    <w:rsid w:val="00A518FA"/>
    <w:rsid w:val="00A52E3D"/>
    <w:rsid w:val="00A6185A"/>
    <w:rsid w:val="00A67223"/>
    <w:rsid w:val="00A738FE"/>
    <w:rsid w:val="00A87659"/>
    <w:rsid w:val="00A9239D"/>
    <w:rsid w:val="00AB198F"/>
    <w:rsid w:val="00AB1E72"/>
    <w:rsid w:val="00AB5E97"/>
    <w:rsid w:val="00AE0531"/>
    <w:rsid w:val="00AE4EBF"/>
    <w:rsid w:val="00B00CD5"/>
    <w:rsid w:val="00B00D76"/>
    <w:rsid w:val="00B114D9"/>
    <w:rsid w:val="00B163E6"/>
    <w:rsid w:val="00B169DC"/>
    <w:rsid w:val="00B21BF6"/>
    <w:rsid w:val="00B27032"/>
    <w:rsid w:val="00B52A17"/>
    <w:rsid w:val="00B545D2"/>
    <w:rsid w:val="00B5733B"/>
    <w:rsid w:val="00B61BA5"/>
    <w:rsid w:val="00B63583"/>
    <w:rsid w:val="00B6488F"/>
    <w:rsid w:val="00B64E4F"/>
    <w:rsid w:val="00B702CF"/>
    <w:rsid w:val="00B718B0"/>
    <w:rsid w:val="00B832F5"/>
    <w:rsid w:val="00B8360D"/>
    <w:rsid w:val="00B92480"/>
    <w:rsid w:val="00BB08C1"/>
    <w:rsid w:val="00BB2C24"/>
    <w:rsid w:val="00BB58B8"/>
    <w:rsid w:val="00BC10F7"/>
    <w:rsid w:val="00BC567B"/>
    <w:rsid w:val="00BF34A7"/>
    <w:rsid w:val="00C11AC5"/>
    <w:rsid w:val="00C1403A"/>
    <w:rsid w:val="00C201B4"/>
    <w:rsid w:val="00C210F3"/>
    <w:rsid w:val="00C22B67"/>
    <w:rsid w:val="00C22DF7"/>
    <w:rsid w:val="00C26E3B"/>
    <w:rsid w:val="00C34929"/>
    <w:rsid w:val="00C4601A"/>
    <w:rsid w:val="00C52A69"/>
    <w:rsid w:val="00C532D1"/>
    <w:rsid w:val="00C706BA"/>
    <w:rsid w:val="00CA4BEB"/>
    <w:rsid w:val="00CA6D25"/>
    <w:rsid w:val="00CB0B85"/>
    <w:rsid w:val="00CB3C6C"/>
    <w:rsid w:val="00CC107A"/>
    <w:rsid w:val="00CD143A"/>
    <w:rsid w:val="00CD6115"/>
    <w:rsid w:val="00D052C7"/>
    <w:rsid w:val="00D129E8"/>
    <w:rsid w:val="00D15128"/>
    <w:rsid w:val="00D21CCD"/>
    <w:rsid w:val="00D22E76"/>
    <w:rsid w:val="00D30F1C"/>
    <w:rsid w:val="00D31E34"/>
    <w:rsid w:val="00D515C6"/>
    <w:rsid w:val="00D61CEE"/>
    <w:rsid w:val="00D64587"/>
    <w:rsid w:val="00D755D0"/>
    <w:rsid w:val="00D90DF8"/>
    <w:rsid w:val="00D91F60"/>
    <w:rsid w:val="00D93D71"/>
    <w:rsid w:val="00DA1B0B"/>
    <w:rsid w:val="00DB1165"/>
    <w:rsid w:val="00DC00B0"/>
    <w:rsid w:val="00DC331D"/>
    <w:rsid w:val="00DE75E3"/>
    <w:rsid w:val="00DF3D9E"/>
    <w:rsid w:val="00E011F5"/>
    <w:rsid w:val="00E24610"/>
    <w:rsid w:val="00E265EB"/>
    <w:rsid w:val="00E47CC7"/>
    <w:rsid w:val="00E5506E"/>
    <w:rsid w:val="00E61AA2"/>
    <w:rsid w:val="00E6210F"/>
    <w:rsid w:val="00E6286D"/>
    <w:rsid w:val="00E828AB"/>
    <w:rsid w:val="00E84344"/>
    <w:rsid w:val="00E92392"/>
    <w:rsid w:val="00E96058"/>
    <w:rsid w:val="00EA0E76"/>
    <w:rsid w:val="00EA7CCE"/>
    <w:rsid w:val="00EB4C77"/>
    <w:rsid w:val="00EC4262"/>
    <w:rsid w:val="00EC6903"/>
    <w:rsid w:val="00EE2DED"/>
    <w:rsid w:val="00EE3E29"/>
    <w:rsid w:val="00EE453E"/>
    <w:rsid w:val="00EE6CE5"/>
    <w:rsid w:val="00EF3A05"/>
    <w:rsid w:val="00EF68E8"/>
    <w:rsid w:val="00F039DC"/>
    <w:rsid w:val="00F03DED"/>
    <w:rsid w:val="00F0539A"/>
    <w:rsid w:val="00F17386"/>
    <w:rsid w:val="00F17EA5"/>
    <w:rsid w:val="00F334B3"/>
    <w:rsid w:val="00F41183"/>
    <w:rsid w:val="00F41DC4"/>
    <w:rsid w:val="00F50422"/>
    <w:rsid w:val="00F92B98"/>
    <w:rsid w:val="00FA0EFB"/>
    <w:rsid w:val="00FA325E"/>
    <w:rsid w:val="00FB11E3"/>
    <w:rsid w:val="00FB4D12"/>
    <w:rsid w:val="00FC508C"/>
    <w:rsid w:val="00FD3A9A"/>
    <w:rsid w:val="00FD3D2A"/>
    <w:rsid w:val="00FD61B5"/>
    <w:rsid w:val="00FD7AC3"/>
    <w:rsid w:val="00FD7C1B"/>
    <w:rsid w:val="00FF68BA"/>
    <w:rsid w:val="01D97223"/>
    <w:rsid w:val="072C0B88"/>
    <w:rsid w:val="119E09BA"/>
    <w:rsid w:val="12CD419D"/>
    <w:rsid w:val="146E0D83"/>
    <w:rsid w:val="15CA57E6"/>
    <w:rsid w:val="169F4C69"/>
    <w:rsid w:val="176C4423"/>
    <w:rsid w:val="1BF34B5D"/>
    <w:rsid w:val="27427CD0"/>
    <w:rsid w:val="2B6062F1"/>
    <w:rsid w:val="2C3350AB"/>
    <w:rsid w:val="2D384E35"/>
    <w:rsid w:val="301E38BA"/>
    <w:rsid w:val="301F1CBB"/>
    <w:rsid w:val="33D10631"/>
    <w:rsid w:val="363B65EE"/>
    <w:rsid w:val="395D4AF3"/>
    <w:rsid w:val="3C7578B4"/>
    <w:rsid w:val="3D640B09"/>
    <w:rsid w:val="3EA95581"/>
    <w:rsid w:val="4051345C"/>
    <w:rsid w:val="460279A2"/>
    <w:rsid w:val="478143C2"/>
    <w:rsid w:val="48576813"/>
    <w:rsid w:val="4A352382"/>
    <w:rsid w:val="4AED7749"/>
    <w:rsid w:val="4DCE2EDB"/>
    <w:rsid w:val="502E2CEB"/>
    <w:rsid w:val="55F54066"/>
    <w:rsid w:val="55FB7379"/>
    <w:rsid w:val="56FF0DED"/>
    <w:rsid w:val="5CEC2807"/>
    <w:rsid w:val="64C8306C"/>
    <w:rsid w:val="68E6170E"/>
    <w:rsid w:val="68FD043A"/>
    <w:rsid w:val="6A57513F"/>
    <w:rsid w:val="6DF07840"/>
    <w:rsid w:val="70C54DB5"/>
    <w:rsid w:val="763A0A29"/>
    <w:rsid w:val="79822A33"/>
    <w:rsid w:val="7C88652A"/>
    <w:rsid w:val="7C940301"/>
    <w:rsid w:val="7E4368E6"/>
    <w:rsid w:val="7F4161C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1"/>
    <w:pPr>
      <w:spacing w:before="66"/>
      <w:ind w:left="216"/>
      <w:outlineLvl w:val="1"/>
    </w:pPr>
    <w:rPr>
      <w:rFonts w:ascii="宋体" w:hAnsi="宋体" w:eastAsia="宋体" w:cs="宋体"/>
      <w:b/>
      <w:bCs/>
      <w:sz w:val="24"/>
      <w:szCs w:val="24"/>
      <w:lang w:val="zh-CN" w:eastAsia="zh-CN" w:bidi="zh-CN"/>
    </w:rPr>
  </w:style>
  <w:style w:type="paragraph" w:styleId="3">
    <w:name w:val="heading 2"/>
    <w:basedOn w:val="1"/>
    <w:next w:val="1"/>
    <w:qFormat/>
    <w:uiPriority w:val="1"/>
    <w:pPr>
      <w:spacing w:before="20"/>
      <w:ind w:left="336"/>
      <w:outlineLvl w:val="2"/>
    </w:pPr>
    <w:rPr>
      <w:rFonts w:ascii="宋体" w:hAnsi="宋体" w:eastAsia="宋体" w:cs="宋体"/>
      <w:b/>
      <w:bCs/>
      <w:sz w:val="21"/>
      <w:szCs w:val="21"/>
      <w:lang w:val="zh-CN" w:eastAsia="zh-CN" w:bidi="zh-CN"/>
    </w:rPr>
  </w:style>
  <w:style w:type="character" w:default="1" w:styleId="9">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4">
    <w:name w:val="Body Text"/>
    <w:basedOn w:val="1"/>
    <w:qFormat/>
    <w:uiPriority w:val="1"/>
    <w:rPr>
      <w:rFonts w:ascii="宋体" w:hAnsi="宋体" w:eastAsia="宋体" w:cs="宋体"/>
      <w:sz w:val="21"/>
      <w:szCs w:val="21"/>
      <w:lang w:val="zh-CN" w:eastAsia="zh-CN" w:bidi="zh-CN"/>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0">
    <w:name w:val="Table Paragraph"/>
    <w:basedOn w:val="1"/>
    <w:qFormat/>
    <w:uiPriority w:val="1"/>
    <w:pPr>
      <w:spacing w:before="41"/>
      <w:jc w:val="center"/>
    </w:pPr>
    <w:rPr>
      <w:rFonts w:ascii="Times New Roman" w:hAnsi="Times New Roman" w:eastAsia="Times New Roman" w:cs="Times New Roman"/>
      <w:lang w:val="zh-CN" w:eastAsia="zh-CN" w:bidi="zh-CN"/>
    </w:rPr>
  </w:style>
  <w:style w:type="paragraph" w:styleId="11">
    <w:name w:val="List Paragraph"/>
    <w:basedOn w:val="1"/>
    <w:qFormat/>
    <w:uiPriority w:val="1"/>
    <w:pPr>
      <w:spacing w:before="43"/>
      <w:ind w:left="678" w:hanging="131"/>
    </w:pPr>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1</Pages>
  <Words>456</Words>
  <Characters>487</Characters>
  <Lines>3</Lines>
  <Paragraphs>1</Paragraphs>
  <TotalTime>2</TotalTime>
  <ScaleCrop>false</ScaleCrop>
  <LinksUpToDate>false</LinksUpToDate>
  <CharactersWithSpaces>529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2014-09-18T04:38:00Z</dcterms:created>
  <dc:creator>USER</dc:creator>
  <cp:lastModifiedBy>康達科技集團-力達創新馮順德</cp:lastModifiedBy>
  <cp:lastPrinted>2010-08-10T14:57:00Z</cp:lastPrinted>
  <dcterms:modified xsi:type="dcterms:W3CDTF">2020-05-21T07:11:31Z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