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-125730</wp:posOffset>
            </wp:positionH>
            <wp:positionV relativeFrom="page">
              <wp:posOffset>666750</wp:posOffset>
            </wp:positionV>
            <wp:extent cx="7536180" cy="184086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lang w:eastAsia="zh-CN"/>
        </w:rPr>
      </w:pPr>
      <w:r>
        <w:rPr>
          <w:rFonts w:hint="eastAsia"/>
          <w:b/>
          <w:bCs/>
          <w:sz w:val="36"/>
          <w:lang w:val="en-US" w:eastAsia="zh-CN"/>
        </w:rPr>
        <w:t>MSK C-8A快速</w:t>
      </w:r>
      <w:r>
        <w:rPr>
          <w:rFonts w:hint="eastAsia"/>
          <w:b/>
          <w:bCs/>
          <w:sz w:val="36"/>
          <w:lang w:eastAsia="zh-CN"/>
        </w:rPr>
        <w:t>硫化剂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产品特性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M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SK C-8A</w:t>
      </w:r>
      <w:r>
        <w:rPr>
          <w:rFonts w:hint="eastAsia" w:ascii="微软雅黑" w:hAnsi="微软雅黑" w:eastAsia="微软雅黑" w:cs="微软雅黑"/>
          <w:bCs/>
          <w:sz w:val="21"/>
          <w:szCs w:val="21"/>
          <w:u w:val="dotted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 xml:space="preserve"> 快速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硫化剂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其分散性极好，硫化速度快，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添加量少，无挥发，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环保</w:t>
      </w:r>
      <w:r>
        <w:rPr>
          <w:rFonts w:hint="eastAsia" w:ascii="微软雅黑" w:hAnsi="微软雅黑" w:eastAsia="微软雅黑" w:cs="微软雅黑"/>
          <w:sz w:val="21"/>
          <w:szCs w:val="21"/>
        </w:rPr>
        <w:t>标准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适用于乙烯基硅橡胶、聚乙烯、乙丙橡胶的交联。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eastAsia="zh-CN"/>
        </w:rPr>
        <w:t>应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用于各种硅胶材质的模压产品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：</w:t>
      </w:r>
      <w:r>
        <w:rPr>
          <w:rStyle w:val="3"/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如硅胶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按键、手环、手机套、表带、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特别适用于硅胶胶辊，目前在市场上为不少硅胶胶辊厂家指定专用硫化剂，硫化快产量高降低成本。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成   份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：A有机硅聚合物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B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促进剂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 xml:space="preserve">    C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抗黄剂    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D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硅粉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    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外    观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粉状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包    装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：20kg／桶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添加比例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：0.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-1.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%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  <w:t>交联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温度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:  1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0℃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以上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保存期限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12个月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lang w:eastAsia="zh-CN"/>
        </w:rPr>
        <w:t>使用方法</w:t>
      </w: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快速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硫化剂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时按上述比例量称好加入硅胶中混炼均匀即可。混炼好的胶料可长时间存放不挥发。但存放区应保持清洁防尘。</w:t>
      </w:r>
    </w:p>
    <w:p>
      <w:pPr>
        <w:ind w:left="502" w:leftChars="228" w:firstLine="0" w:firstLineChars="0"/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贮存方法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</w:p>
    <w:p>
      <w:pPr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贮存场所严禁明火，远离热源，防止静电、阳光直射（爆晒）及猛烈撞击；远离火源、酸性、碱性物质及易燃性物料。应有良好的通风，室温宜在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30</w:t>
      </w:r>
      <w:r>
        <w:rPr>
          <w:rFonts w:hint="eastAsia" w:ascii="微软雅黑" w:hAnsi="微软雅黑" w:eastAsia="微软雅黑" w:cs="微软雅黑"/>
          <w:bCs/>
          <w:sz w:val="21"/>
          <w:szCs w:val="21"/>
          <w:vertAlign w:val="superscript"/>
        </w:rPr>
        <w:t>o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C以下存贮；大量存放该产品时，严禁产品接触还原剂、铁锈、重金属离子及酸、碱性物质和易燃性材料。</w:t>
      </w:r>
    </w:p>
    <w:p>
      <w:pPr>
        <w:ind w:left="502" w:leftChars="228" w:firstLine="0" w:firstLineChars="0"/>
        <w:jc w:val="left"/>
        <w:rPr>
          <w:rFonts w:hint="eastAsia" w:ascii="微软雅黑" w:hAnsi="微软雅黑" w:eastAsia="微软雅黑" w:cs="微软雅黑"/>
          <w:bCs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</w:rPr>
        <w:t>急救措施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：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Cs/>
          <w:sz w:val="21"/>
          <w:szCs w:val="21"/>
        </w:rPr>
        <w:t>、误入眼内：立即用水长时间冲洗，然后用碳酸氢钠稀溶液或配制的5%抗坏血酸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钠溶液洗涤，并立即找医生就医。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2、贱到皮肤：用碱性物质（如肥皂、洗衣粉等）和水清洗。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</w:rPr>
        <w:t>3、溅落地面：用滑石粉等惰性材料吸附，用铜制铲子清理吸附材料，并用水清污染地带，室内注意通风。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 </w:t>
      </w:r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7EFE"/>
    <w:rsid w:val="00AF1B9A"/>
    <w:rsid w:val="0A630BE9"/>
    <w:rsid w:val="23736E6C"/>
    <w:rsid w:val="2CE43776"/>
    <w:rsid w:val="43CC4089"/>
    <w:rsid w:val="59B17DAC"/>
    <w:rsid w:val="5B4C55CE"/>
    <w:rsid w:val="600C6175"/>
    <w:rsid w:val="610B5CDB"/>
    <w:rsid w:val="728C0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customStyle="1" w:styleId="5">
    <w:name w:val="font21"/>
    <w:basedOn w:val="2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6">
    <w:name w:val="font11"/>
    <w:basedOn w:val="2"/>
    <w:qFormat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2018-03-21T13:56:00Z</dcterms:created>
  <dc:creator>Windows User</dc:creator>
  <cp:lastModifiedBy>弟仔</cp:lastModifiedBy>
  <dcterms:modified xsi:type="dcterms:W3CDTF">2018-08-31T06:32:01Z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